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center"/>
      </w:pPr>
      <w:r>
        <w:rPr>
          <w:b/>
          <w:sz w:val="28"/>
        </w:rPr>
        <w:t>СОГЛАСИЕ НА АУДИОЗАПИСЬ ПСИХОЛОГИЧЕСКОЙ СЕССИИ</w:t>
        <w:br/>
        <w:t>И ОБРАБОТКУ ПЕРСОНАЛЬНЫХ ДАННЫХ</w:t>
      </w:r>
    </w:p>
    <w:p>
      <w:pPr>
        <w:spacing w:after="40"/>
      </w:pPr>
      <w:r>
        <w:rPr>
          <w:sz w:val="22"/>
        </w:rPr>
        <w:t xml:space="preserve">ФИО клиента: </w:t>
      </w:r>
      <w:r>
        <w:rPr>
          <w:sz w:val="22"/>
        </w:rPr>
        <w:t>__________________________________________________________________</w:t>
      </w:r>
    </w:p>
    <w:p>
      <w:pPr>
        <w:spacing w:after="40"/>
      </w:pPr>
      <w:r>
        <w:rPr>
          <w:sz w:val="22"/>
        </w:rPr>
        <w:t xml:space="preserve">Контактный телефон или e-mail (по желанию): </w:t>
      </w:r>
      <w:r>
        <w:rPr>
          <w:sz w:val="22"/>
        </w:rPr>
        <w:t>______________________________</w:t>
      </w:r>
    </w:p>
    <w:p>
      <w:pPr>
        <w:spacing w:after="40"/>
      </w:pPr>
      <w:r>
        <w:rPr>
          <w:sz w:val="22"/>
        </w:rPr>
        <w:t xml:space="preserve">ФИО специалиста (психолога): </w:t>
      </w:r>
      <w:r>
        <w:rPr>
          <w:sz w:val="22"/>
        </w:rPr>
        <w:t>__________________________________________________</w:t>
      </w:r>
    </w:p>
    <w:p>
      <w:pPr>
        <w:spacing w:after="40"/>
      </w:pPr>
      <w:r>
        <w:rPr>
          <w:sz w:val="22"/>
        </w:rPr>
        <w:t xml:space="preserve">Наименование организации / статус ИП (при наличии): </w:t>
      </w:r>
      <w:r>
        <w:rPr>
          <w:sz w:val="22"/>
        </w:rPr>
        <w:t>______________________________</w:t>
      </w:r>
    </w:p>
    <w:p>
      <w:pPr>
        <w:spacing w:after="40"/>
      </w:pPr>
      <w:r>
        <w:rPr>
          <w:sz w:val="22"/>
        </w:rPr>
        <w:t xml:space="preserve">ОГРН/ОГРНИП (при наличии): </w:t>
      </w:r>
      <w:r>
        <w:rPr>
          <w:sz w:val="22"/>
        </w:rPr>
        <w:t>______________________________</w:t>
      </w:r>
    </w:p>
    <w:p>
      <w:pPr>
        <w:spacing w:after="40"/>
      </w:pPr>
      <w:r>
        <w:rPr>
          <w:sz w:val="22"/>
        </w:rPr>
        <w:t xml:space="preserve">Дата сессии: </w:t>
      </w:r>
      <w:r>
        <w:rPr>
          <w:sz w:val="22"/>
        </w:rPr>
        <w:t>______________________________</w:t>
      </w:r>
    </w:p>
    <w:p>
      <w:pPr>
        <w:spacing w:before="160" w:after="80"/>
      </w:pPr>
      <w:r>
        <w:rPr>
          <w:sz w:val="22"/>
        </w:rPr>
        <w:t>Я, _______________________________________ (ФИО клиента), даю своё информированное добровольное согласие в письменной форме на:</w:t>
      </w:r>
    </w:p>
    <w:p>
      <w:pPr>
        <w:spacing w:after="80"/>
      </w:pPr>
      <w:r>
        <w:rPr>
          <w:sz w:val="22"/>
        </w:rPr>
        <w:t>1. Аудиозапись психологической сессии (консультации) с моим участием, проводимой специалистом (Оператором персональных данных) — _______________________________________ (ФИО психолога / наименование организации), с использованием программного обеспечения «Протолика» (сервис «Протолика.Практика») с целью автоматического формирования расшифровки и черновика профессиональной записи о сессии для ведения специалистом рабочих записей.</w:t>
      </w:r>
    </w:p>
    <w:p>
      <w:pPr>
        <w:spacing w:after="80"/>
      </w:pPr>
      <w:r>
        <w:rPr>
          <w:sz w:val="22"/>
        </w:rPr>
        <w:t>2. Обработку моих персональных данных, содержащихся в аудиозаписи, её текстовой расшифровке и записях о сессиях, в соответствии с Федеральным законом от 27.07.2006 № 152-ФЗ «О персональных данных». Настоящим я даю согласие в письменной форме на обработку сведений, относящихся к специальной категории персональных данных, — о состоянии моего здоровья и психическом состоянии, изложенных мной в ходе сессии (п. 1 ч. 2 ст. 10, ч. 4 ст. 9 152-ФЗ).</w:t>
      </w:r>
    </w:p>
    <w:p>
      <w:pPr>
        <w:spacing w:after="80"/>
      </w:pPr>
      <w:r>
        <w:rPr>
          <w:sz w:val="22"/>
        </w:rPr>
        <w:t>3. Передачу аудиозаписи для технической обработки ООО «Городские системы хранения» (ИНН 9701318648, ОГРН 1257700421648), действующему по поручению Оператора (ч. 3 ст. 6 152-ФЗ), на серверы на территории Российской Федерации (г. Москва) в закрытом контуре. Аудиозапись обрабатывается кратковременно — до завершения сеанса распознавания — и удаляется сразу после получения расшифровки; как аудиофайл в базе данных не сохраняется. Текстовая расшифровка и записи о сессиях хранятся в зашифрованном виде (AES-256-GCM) в учётной записи Оператора до их удаления. Содержание записей не используется для обучения моделей, не передаётся иным третьим лицам и не покидает серверы обработчика на территории Российской Федерации.</w:t>
      </w:r>
    </w:p>
    <w:p>
      <w:pPr>
        <w:spacing w:after="80"/>
      </w:pPr>
      <w:r>
        <w:rPr>
          <w:sz w:val="22"/>
        </w:rPr>
        <w:t>4. Перечень обрабатываемых персональных данных: фамилия, имя (иные установочные данные, если сообщены); контактные данные (в объёме, указанном в настоящем согласии); сведения, изложенные мной в ходе сессии, в том числе сведения о состоянии здоровья и психическом состоянии (специальная категория).</w:t>
      </w:r>
    </w:p>
    <w:p>
      <w:pPr>
        <w:spacing w:after="80"/>
      </w:pPr>
      <w:r>
        <w:rPr>
          <w:sz w:val="22"/>
        </w:rPr>
        <w:t>5. Перечень действий с персональными данными: запись, систематизация, накопление, хранение, уточнение (обновление, изменение), извлечение, использование, передача (предоставление обработчику по поручению Оператора), обезличивание, блокирование, удаление, уничтожение.</w:t>
      </w:r>
    </w:p>
    <w:p>
      <w:pPr>
        <w:spacing w:after="80"/>
      </w:pPr>
      <w:r>
        <w:rPr>
          <w:sz w:val="22"/>
        </w:rPr>
        <w:t>6. Срок действия согласия: до достижения целей обработки либо до момента отзыва согласия в письменной форме путём подачи заявления Оператору по его адресу или адресу электронной почты. Аудиозапись в любом случае уничтожается сразу после получения текстовой расшифровки (п. 3 настоящего согласия).</w:t>
      </w:r>
    </w:p>
    <w:p>
      <w:pPr>
        <w:spacing w:before="80"/>
      </w:pPr>
      <w:r>
        <w:rPr>
          <w:sz w:val="22"/>
        </w:rPr>
        <w:t>Я ознакомлен(а) с правами субъекта персональных данных, предусмотренными главой 3 Федерального закона № 152-ФЗ, в том числе с правом отозвать настоящее согласие в любой момент. Я подтверждаю, что мне разъяснено содержание данного согласия, и я понимаю его смысл и значение.</w:t>
      </w:r>
    </w:p>
    <w:p>
      <w:pPr>
        <w:spacing w:after="40"/>
      </w:pPr>
    </w:p>
    <w:p>
      <w:pPr>
        <w:spacing w:after="40"/>
      </w:pPr>
      <w:r>
        <w:rPr>
          <w:sz w:val="22"/>
        </w:rPr>
        <w:t>Подпись клиента:      ________________________      Дата: «____» ____________ 20___ г.</w:t>
      </w:r>
    </w:p>
    <w:p>
      <w:pPr>
        <w:spacing w:after="40"/>
      </w:pPr>
      <w:r>
        <w:rPr>
          <w:sz w:val="22"/>
        </w:rPr>
        <w:t>Подпись специалиста:  ________________________      Дата: «____» ____________ 20___ г.</w:t>
      </w:r>
    </w:p>
    <w:p>
      <w:pPr>
        <w:spacing w:before="200"/>
        <w:jc w:val="center"/>
      </w:pPr>
      <w:r>
        <w:rPr>
          <w:i/>
          <w:color w:val="666666"/>
          <w:sz w:val="16"/>
        </w:rPr>
        <w:t>Обработку по поручению Оператора осуществляет: ООО «Городские системы хранения», ИНН 9701318648, ОГРН 1257700421648. Реестр операторов ПДн Роскомнадзора № 77-26-551731 от 12.05.2026. Юр. адрес: 105005, г. Москва, вн. тер. г. муниципальный округ Басманный, пер. Плетешковский, д. 3А, стр. 1, помещ. 3П. Контакт: support@protolika.ru. Соглашение об обработке ПДн: protolika.ru/legal/dpa-psy.html.</w:t>
      </w:r>
    </w:p>
    <w:sectPr w:rsidR="00FC693F" w:rsidRPr="0006063C" w:rsidSect="00034616">
      <w:pgSz w:w="11906" w:h="16838"/>
      <w:pgMar w:top="850" w:right="850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cs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